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3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180"/>
          <w:szCs w:val="180"/>
          <w:lang w:val="en-US" w:eastAsia="zh-CN"/>
        </w:rPr>
      </w:pPr>
      <w:r>
        <w:rPr>
          <w:rFonts w:hint="eastAsia" w:ascii="黑体" w:hAnsi="黑体" w:eastAsia="黑体" w:cs="黑体"/>
          <w:b/>
          <w:sz w:val="48"/>
          <w:szCs w:val="48"/>
        </w:rPr>
        <w:t>南京航空航天大学学生公寓202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8"/>
          <w:szCs w:val="48"/>
        </w:rPr>
        <w:t>至202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4年度</w:t>
      </w:r>
      <w:r>
        <w:rPr>
          <w:rFonts w:hint="eastAsia" w:ascii="黑体" w:hAnsi="黑体" w:eastAsia="黑体" w:cs="黑体"/>
          <w:b/>
          <w:sz w:val="48"/>
          <w:szCs w:val="48"/>
        </w:rPr>
        <w:t>代购卧具用品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项目（区域2）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采购联系人：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报价人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报价人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报价人</w:t>
            </w:r>
            <w:r>
              <w:rPr>
                <w:rFonts w:hint="eastAsia"/>
              </w:rPr>
              <w:t>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报价人续提供江苏省纺织产品质量监督检验研究院颁布的2022年《学生用纺织品质量保证能力评价证书》、2023年《学生用纺织品质量保证能力评价证书》，床上用品要求符合DB32/T·525-2010标准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报价人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eastAsia="zh-CN"/>
        </w:rPr>
        <w:t>报价人</w:t>
      </w:r>
      <w:r>
        <w:rPr>
          <w:rFonts w:hint="eastAsia" w:ascii="宋体" w:hAnsi="宋体"/>
          <w:sz w:val="24"/>
        </w:rPr>
        <w:t>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报价人</w:t>
      </w:r>
      <w:r>
        <w:rPr>
          <w:rFonts w:hint="eastAsia" w:ascii="宋体" w:hAnsi="宋体"/>
          <w:sz w:val="24"/>
        </w:rPr>
        <w:t>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报价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第七项质量保证能力评价证书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  <w:rsid w:val="0326792B"/>
    <w:rsid w:val="067D59E1"/>
    <w:rsid w:val="0941057B"/>
    <w:rsid w:val="0A1F50FC"/>
    <w:rsid w:val="0EA0228A"/>
    <w:rsid w:val="0EEB30D2"/>
    <w:rsid w:val="10DC781E"/>
    <w:rsid w:val="13ED4E2E"/>
    <w:rsid w:val="17505E6A"/>
    <w:rsid w:val="296A2B8A"/>
    <w:rsid w:val="2ED26038"/>
    <w:rsid w:val="30E87D25"/>
    <w:rsid w:val="319268FF"/>
    <w:rsid w:val="32555606"/>
    <w:rsid w:val="3BCE059C"/>
    <w:rsid w:val="4905679F"/>
    <w:rsid w:val="4B9905A8"/>
    <w:rsid w:val="4ECD2B75"/>
    <w:rsid w:val="53015E75"/>
    <w:rsid w:val="60847EAF"/>
    <w:rsid w:val="67DA7D5A"/>
    <w:rsid w:val="7B6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1266</Words>
  <Characters>1433</Characters>
  <Lines>0</Lines>
  <Paragraphs>0</Paragraphs>
  <TotalTime>2</TotalTime>
  <ScaleCrop>false</ScaleCrop>
  <LinksUpToDate>false</LinksUpToDate>
  <CharactersWithSpaces>1630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WNJ</cp:lastModifiedBy>
  <dcterms:modified xsi:type="dcterms:W3CDTF">2023-06-16T02:23:21Z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56627FA45F974B828F5365CA33F91567_13</vt:lpwstr>
  </property>
</Properties>
</file>